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269"/>
        <w:gridCol w:w="5670"/>
        <w:gridCol w:w="2409"/>
        <w:gridCol w:w="5103"/>
      </w:tblGrid>
      <w:tr w:rsidR="00B73EEA" w14:paraId="4506F695" w14:textId="77777777" w:rsidTr="008E118A">
        <w:trPr>
          <w:trHeight w:val="649"/>
        </w:trPr>
        <w:tc>
          <w:tcPr>
            <w:tcW w:w="2269" w:type="dxa"/>
            <w:shd w:val="clear" w:color="auto" w:fill="002060"/>
            <w:vAlign w:val="center"/>
          </w:tcPr>
          <w:p w14:paraId="45AF974C" w14:textId="41C93534" w:rsidR="00B73EEA" w:rsidRPr="00B73EEA" w:rsidRDefault="00B73EEA" w:rsidP="00B73E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Name of </w:t>
            </w:r>
            <w:r w:rsidR="00570881">
              <w:rPr>
                <w:b/>
                <w:color w:val="FFFFFF" w:themeColor="background1"/>
              </w:rPr>
              <w:t>Company</w:t>
            </w:r>
          </w:p>
        </w:tc>
        <w:tc>
          <w:tcPr>
            <w:tcW w:w="5670" w:type="dxa"/>
            <w:vAlign w:val="center"/>
          </w:tcPr>
          <w:p w14:paraId="7C4C09FC" w14:textId="77777777" w:rsidR="00B73EEA" w:rsidRDefault="00B73EEA" w:rsidP="00B73EEA">
            <w:pPr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002060"/>
            <w:vAlign w:val="center"/>
          </w:tcPr>
          <w:p w14:paraId="0C27FE6A" w14:textId="730098FC" w:rsidR="00B73EEA" w:rsidRPr="00B73EEA" w:rsidRDefault="00B73EEA" w:rsidP="00B73E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Name of </w:t>
            </w:r>
            <w:r w:rsidR="00570881">
              <w:rPr>
                <w:b/>
                <w:color w:val="FFFFFF" w:themeColor="background1"/>
              </w:rPr>
              <w:t>Leader</w:t>
            </w:r>
          </w:p>
        </w:tc>
        <w:tc>
          <w:tcPr>
            <w:tcW w:w="5103" w:type="dxa"/>
            <w:vAlign w:val="center"/>
          </w:tcPr>
          <w:p w14:paraId="7557D157" w14:textId="77777777" w:rsidR="00B73EEA" w:rsidRDefault="00B73EEA" w:rsidP="00B73EEA">
            <w:pPr>
              <w:rPr>
                <w:b/>
                <w:sz w:val="24"/>
              </w:rPr>
            </w:pPr>
          </w:p>
        </w:tc>
      </w:tr>
      <w:tr w:rsidR="00B73EEA" w14:paraId="588DADEC" w14:textId="77777777" w:rsidTr="008E118A">
        <w:trPr>
          <w:trHeight w:val="827"/>
        </w:trPr>
        <w:tc>
          <w:tcPr>
            <w:tcW w:w="2269" w:type="dxa"/>
            <w:shd w:val="clear" w:color="auto" w:fill="002060"/>
            <w:vAlign w:val="center"/>
          </w:tcPr>
          <w:p w14:paraId="372E9543" w14:textId="77777777" w:rsidR="00B73EEA" w:rsidRPr="00B73EEA" w:rsidRDefault="00B73EEA" w:rsidP="00B73E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of Organisation (if applicable)</w:t>
            </w:r>
          </w:p>
        </w:tc>
        <w:tc>
          <w:tcPr>
            <w:tcW w:w="5670" w:type="dxa"/>
            <w:vAlign w:val="center"/>
          </w:tcPr>
          <w:p w14:paraId="1120EABB" w14:textId="77777777" w:rsidR="00B73EEA" w:rsidRDefault="00B73EEA" w:rsidP="00B73EEA">
            <w:pPr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002060"/>
            <w:vAlign w:val="center"/>
          </w:tcPr>
          <w:p w14:paraId="36D9D509" w14:textId="77777777" w:rsidR="00B73EEA" w:rsidRPr="00B73EEA" w:rsidRDefault="00B73EEA" w:rsidP="00B73E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5103" w:type="dxa"/>
            <w:vAlign w:val="center"/>
          </w:tcPr>
          <w:p w14:paraId="5DCE9096" w14:textId="77777777" w:rsidR="00B73EEA" w:rsidRDefault="00B73EEA" w:rsidP="00B73EEA">
            <w:pPr>
              <w:rPr>
                <w:b/>
                <w:sz w:val="24"/>
              </w:rPr>
            </w:pPr>
          </w:p>
        </w:tc>
      </w:tr>
    </w:tbl>
    <w:p w14:paraId="66A15A52" w14:textId="77777777" w:rsidR="004A22D5" w:rsidRPr="004A22D5" w:rsidRDefault="004A22D5" w:rsidP="00C70582">
      <w:pPr>
        <w:ind w:left="-709" w:right="-755"/>
        <w:jc w:val="both"/>
        <w:rPr>
          <w:b/>
          <w:color w:val="000000" w:themeColor="text1"/>
          <w:u w:val="single"/>
        </w:rPr>
      </w:pPr>
      <w:r w:rsidRPr="004A22D5">
        <w:rPr>
          <w:b/>
          <w:color w:val="000000" w:themeColor="text1"/>
          <w:u w:val="single"/>
        </w:rPr>
        <w:t>Section A</w:t>
      </w:r>
    </w:p>
    <w:p w14:paraId="5712F7B8" w14:textId="77777777" w:rsidR="007255EB" w:rsidRPr="000572AC" w:rsidRDefault="007255EB" w:rsidP="00C70582">
      <w:pPr>
        <w:ind w:left="-709" w:right="-755"/>
        <w:jc w:val="both"/>
        <w:rPr>
          <w:color w:val="000000" w:themeColor="text1"/>
        </w:rPr>
      </w:pPr>
      <w:r>
        <w:rPr>
          <w:color w:val="000000" w:themeColor="text1"/>
        </w:rPr>
        <w:t xml:space="preserve">Please utilise below check list to support your business continuity plan. 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68"/>
        <w:gridCol w:w="1569"/>
        <w:gridCol w:w="1559"/>
        <w:gridCol w:w="1559"/>
        <w:gridCol w:w="7796"/>
      </w:tblGrid>
      <w:tr w:rsidR="008E118A" w14:paraId="50C4BAA0" w14:textId="77777777" w:rsidTr="00672864">
        <w:trPr>
          <w:trHeight w:val="558"/>
        </w:trPr>
        <w:tc>
          <w:tcPr>
            <w:tcW w:w="2968" w:type="dxa"/>
            <w:shd w:val="clear" w:color="auto" w:fill="002060"/>
            <w:vAlign w:val="center"/>
          </w:tcPr>
          <w:p w14:paraId="0DB63852" w14:textId="77777777" w:rsidR="008E118A" w:rsidRDefault="008E118A" w:rsidP="00394368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Business Continuity Planning</w:t>
            </w:r>
          </w:p>
          <w:p w14:paraId="229B598A" w14:textId="77777777" w:rsidR="007255EB" w:rsidRPr="00394368" w:rsidRDefault="007255EB" w:rsidP="003943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Impact on your business </w:t>
            </w:r>
          </w:p>
        </w:tc>
        <w:tc>
          <w:tcPr>
            <w:tcW w:w="1569" w:type="dxa"/>
            <w:shd w:val="clear" w:color="auto" w:fill="002060"/>
            <w:vAlign w:val="center"/>
          </w:tcPr>
          <w:p w14:paraId="3CC6BC01" w14:textId="77777777" w:rsidR="008E118A" w:rsidRPr="00394368" w:rsidRDefault="008E118A" w:rsidP="00394368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Fully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2F274709" w14:textId="77777777" w:rsidR="008E118A" w:rsidRPr="00394368" w:rsidRDefault="008E118A" w:rsidP="00394368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Partially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10DCE17D" w14:textId="77777777" w:rsidR="008E118A" w:rsidRPr="00394368" w:rsidRDefault="008E118A" w:rsidP="00394368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Not Prepared</w:t>
            </w:r>
          </w:p>
        </w:tc>
        <w:tc>
          <w:tcPr>
            <w:tcW w:w="7796" w:type="dxa"/>
            <w:shd w:val="clear" w:color="auto" w:fill="002060"/>
            <w:vAlign w:val="center"/>
          </w:tcPr>
          <w:p w14:paraId="04C33B40" w14:textId="77777777" w:rsidR="008E118A" w:rsidRPr="00672864" w:rsidRDefault="00672864" w:rsidP="006728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Taken</w:t>
            </w:r>
            <w:r w:rsidR="00994CA7">
              <w:rPr>
                <w:b/>
                <w:color w:val="FFFFFF" w:themeColor="background1"/>
              </w:rPr>
              <w:t xml:space="preserve"> / Risk Mitigation</w:t>
            </w:r>
          </w:p>
        </w:tc>
      </w:tr>
      <w:tr w:rsidR="008E118A" w14:paraId="608B4D43" w14:textId="77777777" w:rsidTr="00672864">
        <w:trPr>
          <w:trHeight w:val="561"/>
        </w:trPr>
        <w:tc>
          <w:tcPr>
            <w:tcW w:w="2968" w:type="dxa"/>
            <w:vAlign w:val="center"/>
          </w:tcPr>
          <w:p w14:paraId="263864B1" w14:textId="4E0B9EB8" w:rsidR="00DC1932" w:rsidRPr="00394368" w:rsidRDefault="007255EB" w:rsidP="004A22D5">
            <w:pPr>
              <w:rPr>
                <w:b/>
              </w:rPr>
            </w:pPr>
            <w:r>
              <w:rPr>
                <w:b/>
              </w:rPr>
              <w:t xml:space="preserve">Identify a person or a team for preparation and response </w:t>
            </w:r>
            <w:r w:rsidR="004A22D5">
              <w:rPr>
                <w:b/>
              </w:rPr>
              <w:t xml:space="preserve">to </w:t>
            </w:r>
            <w:r>
              <w:rPr>
                <w:b/>
              </w:rPr>
              <w:t>the</w:t>
            </w:r>
            <w:r w:rsidR="00401DB3">
              <w:rPr>
                <w:b/>
              </w:rPr>
              <w:t xml:space="preserve"> agreed</w:t>
            </w:r>
            <w:r w:rsidR="004A22D5">
              <w:rPr>
                <w:b/>
              </w:rPr>
              <w:t xml:space="preserve"> plan</w:t>
            </w:r>
            <w:r>
              <w:rPr>
                <w:b/>
              </w:rPr>
              <w:t xml:space="preserve">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5C7BA899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0EFFEEAB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0B73DDFB" w14:textId="77777777" w:rsidR="008E118A" w:rsidRDefault="008E118A" w:rsidP="00394368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717A113" w14:textId="77777777" w:rsidR="008E118A" w:rsidRDefault="008E118A" w:rsidP="00672864"/>
        </w:tc>
      </w:tr>
      <w:tr w:rsidR="00DC1932" w14:paraId="0A877B75" w14:textId="77777777" w:rsidTr="00672864">
        <w:trPr>
          <w:trHeight w:val="561"/>
        </w:trPr>
        <w:tc>
          <w:tcPr>
            <w:tcW w:w="2968" w:type="dxa"/>
            <w:vAlign w:val="center"/>
          </w:tcPr>
          <w:p w14:paraId="5B1FEAD1" w14:textId="63B1E97C" w:rsidR="00DC1932" w:rsidRPr="00394368" w:rsidRDefault="007255EB" w:rsidP="00DC1932">
            <w:pPr>
              <w:rPr>
                <w:b/>
              </w:rPr>
            </w:pPr>
            <w:r>
              <w:rPr>
                <w:b/>
              </w:rPr>
              <w:t xml:space="preserve">Develop and plan for scenarios likely to result in an increase demand of your staffing level and </w:t>
            </w:r>
            <w:r w:rsidR="00401DB3">
              <w:rPr>
                <w:b/>
              </w:rPr>
              <w:t>service</w:t>
            </w:r>
            <w:r>
              <w:rPr>
                <w:b/>
              </w:rPr>
              <w:t xml:space="preserve">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728027D8" w14:textId="77777777" w:rsidR="00DC1932" w:rsidRDefault="00DC1932" w:rsidP="00394368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39857418" w14:textId="77777777" w:rsidR="00DC1932" w:rsidRDefault="00DC1932" w:rsidP="00394368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4FC3827A" w14:textId="77777777" w:rsidR="00DC1932" w:rsidRDefault="00DC1932" w:rsidP="00394368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A716048" w14:textId="77777777" w:rsidR="00DC1932" w:rsidRDefault="00DC1932" w:rsidP="00672864"/>
        </w:tc>
        <w:bookmarkStart w:id="0" w:name="_GoBack"/>
        <w:bookmarkEnd w:id="0"/>
      </w:tr>
      <w:tr w:rsidR="008E118A" w14:paraId="4844C6B0" w14:textId="77777777" w:rsidTr="00672864">
        <w:trPr>
          <w:trHeight w:val="572"/>
        </w:trPr>
        <w:tc>
          <w:tcPr>
            <w:tcW w:w="2968" w:type="dxa"/>
            <w:vAlign w:val="center"/>
          </w:tcPr>
          <w:p w14:paraId="0A97EE0E" w14:textId="0A84C45E" w:rsidR="007255EB" w:rsidRPr="00394368" w:rsidRDefault="007255EB" w:rsidP="004A22D5">
            <w:pPr>
              <w:rPr>
                <w:b/>
              </w:rPr>
            </w:pPr>
            <w:r>
              <w:rPr>
                <w:b/>
              </w:rPr>
              <w:t>Determine potenti</w:t>
            </w:r>
            <w:r w:rsidR="004A22D5">
              <w:rPr>
                <w:b/>
              </w:rPr>
              <w:t xml:space="preserve">al risks to </w:t>
            </w:r>
            <w:r>
              <w:rPr>
                <w:b/>
              </w:rPr>
              <w:t xml:space="preserve">your </w:t>
            </w:r>
            <w:r w:rsidR="00401DB3">
              <w:rPr>
                <w:b/>
              </w:rPr>
              <w:t>business</w:t>
            </w:r>
            <w:r>
              <w:rPr>
                <w:b/>
              </w:rPr>
              <w:t xml:space="preserve"> and mitigate </w:t>
            </w:r>
            <w:r w:rsidR="00401DB3">
              <w:rPr>
                <w:b/>
              </w:rPr>
              <w:t>potential</w:t>
            </w:r>
            <w:r>
              <w:rPr>
                <w:b/>
              </w:rPr>
              <w:t xml:space="preserve"> risk</w:t>
            </w:r>
            <w:r w:rsidR="00401DB3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01944B8F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31235077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32D2C2D1" w14:textId="77777777" w:rsidR="008E118A" w:rsidRDefault="008E118A" w:rsidP="00394368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A88AC3F" w14:textId="77777777" w:rsidR="008E118A" w:rsidRDefault="008E118A" w:rsidP="00672864"/>
        </w:tc>
      </w:tr>
      <w:tr w:rsidR="008E118A" w:rsidRPr="00DC1932" w14:paraId="794F31A7" w14:textId="77777777" w:rsidTr="00672864">
        <w:trPr>
          <w:trHeight w:val="565"/>
        </w:trPr>
        <w:tc>
          <w:tcPr>
            <w:tcW w:w="2968" w:type="dxa"/>
            <w:vAlign w:val="center"/>
          </w:tcPr>
          <w:p w14:paraId="11872F59" w14:textId="77777777" w:rsidR="00DC1932" w:rsidRPr="00DC1932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Know where to get up-to-date and reliable information e.g. Public Health England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0A3021E8" w14:textId="77777777" w:rsidR="008E118A" w:rsidRPr="00DC1932" w:rsidRDefault="008E118A" w:rsidP="00394368">
            <w:pPr>
              <w:jc w:val="center"/>
              <w:rPr>
                <w:strike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73917A13" w14:textId="77777777" w:rsidR="008E118A" w:rsidRPr="00DC1932" w:rsidRDefault="008E118A" w:rsidP="00394368">
            <w:pPr>
              <w:jc w:val="center"/>
              <w:rPr>
                <w:strike/>
              </w:rPr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2F051EF8" w14:textId="77777777" w:rsidR="008E118A" w:rsidRPr="00DC1932" w:rsidRDefault="008E118A" w:rsidP="00394368">
            <w:pPr>
              <w:jc w:val="center"/>
              <w:rPr>
                <w:strike/>
              </w:rPr>
            </w:pPr>
          </w:p>
        </w:tc>
        <w:tc>
          <w:tcPr>
            <w:tcW w:w="7796" w:type="dxa"/>
            <w:shd w:val="clear" w:color="auto" w:fill="auto"/>
          </w:tcPr>
          <w:p w14:paraId="7281D181" w14:textId="77777777" w:rsidR="008E118A" w:rsidRPr="00DC1932" w:rsidRDefault="008E118A" w:rsidP="00672864">
            <w:pPr>
              <w:rPr>
                <w:strike/>
              </w:rPr>
            </w:pPr>
          </w:p>
        </w:tc>
      </w:tr>
      <w:tr w:rsidR="008E118A" w14:paraId="084011A8" w14:textId="77777777" w:rsidTr="004A22D5">
        <w:trPr>
          <w:trHeight w:val="549"/>
        </w:trPr>
        <w:tc>
          <w:tcPr>
            <w:tcW w:w="2968" w:type="dxa"/>
            <w:shd w:val="clear" w:color="auto" w:fill="FFFFFF" w:themeFill="background1"/>
            <w:vAlign w:val="center"/>
          </w:tcPr>
          <w:p w14:paraId="6E30D42B" w14:textId="1BCECFA6" w:rsidR="007255EB" w:rsidRPr="00394368" w:rsidRDefault="007255EB" w:rsidP="00394368">
            <w:pPr>
              <w:rPr>
                <w:b/>
              </w:rPr>
            </w:pPr>
            <w:r w:rsidRPr="004A22D5">
              <w:rPr>
                <w:b/>
                <w:shd w:val="clear" w:color="auto" w:fill="FFFFFF" w:themeFill="background1"/>
              </w:rPr>
              <w:t>Establish an emergency communications plan and update the information periodically, including communication to</w:t>
            </w:r>
            <w:r w:rsidR="004A22D5" w:rsidRPr="004A22D5">
              <w:rPr>
                <w:b/>
                <w:shd w:val="clear" w:color="auto" w:fill="FFFFFF" w:themeFill="background1"/>
              </w:rPr>
              <w:t xml:space="preserve"> staff,</w:t>
            </w:r>
            <w:r>
              <w:rPr>
                <w:b/>
              </w:rPr>
              <w:t xml:space="preserve"> </w:t>
            </w:r>
            <w:r w:rsidR="00401DB3">
              <w:rPr>
                <w:b/>
              </w:rPr>
              <w:t>and clients.</w:t>
            </w:r>
            <w:r>
              <w:rPr>
                <w:b/>
              </w:rPr>
              <w:t xml:space="preserve">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6248633D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0E14117A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32EF2187" w14:textId="77777777" w:rsidR="008E118A" w:rsidRDefault="008E118A" w:rsidP="00394368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AE61854" w14:textId="77777777" w:rsidR="008E118A" w:rsidRDefault="008E118A" w:rsidP="00672864"/>
        </w:tc>
      </w:tr>
      <w:tr w:rsidR="008E118A" w14:paraId="68987A54" w14:textId="77777777" w:rsidTr="00672864">
        <w:trPr>
          <w:trHeight w:val="555"/>
        </w:trPr>
        <w:tc>
          <w:tcPr>
            <w:tcW w:w="2968" w:type="dxa"/>
            <w:vAlign w:val="center"/>
          </w:tcPr>
          <w:p w14:paraId="1CF203EB" w14:textId="6ED418B2" w:rsidR="008E118A" w:rsidRPr="00394368" w:rsidRDefault="007255EB" w:rsidP="00394368">
            <w:pPr>
              <w:rPr>
                <w:b/>
              </w:rPr>
            </w:pPr>
            <w:r>
              <w:rPr>
                <w:b/>
              </w:rPr>
              <w:t xml:space="preserve">Test the </w:t>
            </w:r>
            <w:r w:rsidR="00386422">
              <w:rPr>
                <w:b/>
              </w:rPr>
              <w:t>temperature</w:t>
            </w:r>
            <w:r>
              <w:rPr>
                <w:b/>
              </w:rPr>
              <w:t xml:space="preserve"> with your staff on how they react </w:t>
            </w:r>
            <w:r w:rsidR="00401DB3">
              <w:rPr>
                <w:b/>
              </w:rPr>
              <w:t>to</w:t>
            </w:r>
            <w:r>
              <w:rPr>
                <w:b/>
              </w:rPr>
              <w:t xml:space="preserve"> the situation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0B8D1675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3EA32FF1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1572F530" w14:textId="77777777" w:rsidR="008E118A" w:rsidRDefault="008E118A" w:rsidP="00394368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634F499" w14:textId="77777777" w:rsidR="008E118A" w:rsidRDefault="008E118A" w:rsidP="00672864"/>
        </w:tc>
      </w:tr>
      <w:tr w:rsidR="008E118A" w14:paraId="4550741B" w14:textId="77777777" w:rsidTr="00672864">
        <w:trPr>
          <w:trHeight w:val="523"/>
        </w:trPr>
        <w:tc>
          <w:tcPr>
            <w:tcW w:w="2968" w:type="dxa"/>
            <w:vAlign w:val="center"/>
          </w:tcPr>
          <w:p w14:paraId="3C99E652" w14:textId="3143D75D" w:rsidR="008E118A" w:rsidRPr="00394368" w:rsidRDefault="007255EB" w:rsidP="00BA4E5C">
            <w:pPr>
              <w:rPr>
                <w:b/>
              </w:rPr>
            </w:pPr>
            <w:r>
              <w:rPr>
                <w:b/>
              </w:rPr>
              <w:lastRenderedPageBreak/>
              <w:t>Evaluate</w:t>
            </w:r>
            <w:r w:rsidR="00BA4E5C">
              <w:rPr>
                <w:b/>
              </w:rPr>
              <w:t xml:space="preserve"> supplies, stocks and </w:t>
            </w:r>
            <w:r w:rsidR="003841EF">
              <w:rPr>
                <w:b/>
              </w:rPr>
              <w:t>any other required equipment</w:t>
            </w:r>
            <w:r>
              <w:rPr>
                <w:b/>
              </w:rPr>
              <w:t xml:space="preserve">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7725B0A7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7BF6E0D7" w14:textId="77777777" w:rsidR="008E118A" w:rsidRDefault="008E118A" w:rsidP="00394368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491C80C8" w14:textId="77777777" w:rsidR="008E118A" w:rsidRDefault="008E118A" w:rsidP="00394368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585490D" w14:textId="77777777" w:rsidR="008E118A" w:rsidRDefault="008E118A" w:rsidP="00672864"/>
        </w:tc>
      </w:tr>
      <w:tr w:rsidR="007255EB" w14:paraId="771E0696" w14:textId="77777777" w:rsidTr="00672864">
        <w:trPr>
          <w:trHeight w:val="523"/>
        </w:trPr>
        <w:tc>
          <w:tcPr>
            <w:tcW w:w="2968" w:type="dxa"/>
            <w:vAlign w:val="center"/>
          </w:tcPr>
          <w:p w14:paraId="3A82F75E" w14:textId="6CFFCE5B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Forecast your cash flow in case of </w:t>
            </w:r>
            <w:r w:rsidR="003841EF">
              <w:rPr>
                <w:b/>
              </w:rPr>
              <w:t>the need to procure extra funds</w:t>
            </w:r>
            <w:r>
              <w:rPr>
                <w:b/>
              </w:rPr>
              <w:t xml:space="preserve"> 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4D589688" w14:textId="77777777" w:rsidR="007255EB" w:rsidRDefault="007255EB" w:rsidP="00394368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A93C0E3" w14:textId="77777777" w:rsidR="007255EB" w:rsidRDefault="007255EB" w:rsidP="00394368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715BAA5D" w14:textId="77777777" w:rsidR="007255EB" w:rsidRDefault="007255EB" w:rsidP="00394368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4A3B32F" w14:textId="77777777" w:rsidR="007255EB" w:rsidRDefault="007255EB" w:rsidP="00672864"/>
        </w:tc>
      </w:tr>
    </w:tbl>
    <w:p w14:paraId="55EF93A3" w14:textId="77777777" w:rsidR="0094544A" w:rsidRDefault="0094544A" w:rsidP="0094544A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68"/>
        <w:gridCol w:w="1569"/>
        <w:gridCol w:w="1559"/>
        <w:gridCol w:w="1559"/>
        <w:gridCol w:w="7796"/>
      </w:tblGrid>
      <w:tr w:rsidR="008E118A" w14:paraId="489CA2ED" w14:textId="77777777" w:rsidTr="00672864">
        <w:trPr>
          <w:trHeight w:val="481"/>
        </w:trPr>
        <w:tc>
          <w:tcPr>
            <w:tcW w:w="2968" w:type="dxa"/>
            <w:shd w:val="clear" w:color="auto" w:fill="002060"/>
            <w:vAlign w:val="center"/>
          </w:tcPr>
          <w:p w14:paraId="62FFCAD3" w14:textId="77777777" w:rsidR="007255EB" w:rsidRPr="007255EB" w:rsidRDefault="007255EB" w:rsidP="007255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Business </w:t>
            </w:r>
            <w:r w:rsidRPr="007255EB">
              <w:rPr>
                <w:b/>
                <w:color w:val="FFFFFF" w:themeColor="background1"/>
              </w:rPr>
              <w:t>Continuity Planning</w:t>
            </w:r>
          </w:p>
          <w:p w14:paraId="0A14EF1A" w14:textId="77777777" w:rsidR="008E118A" w:rsidRPr="00394368" w:rsidRDefault="007255EB" w:rsidP="007255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Impact on our employees and customers </w:t>
            </w:r>
          </w:p>
        </w:tc>
        <w:tc>
          <w:tcPr>
            <w:tcW w:w="1569" w:type="dxa"/>
            <w:shd w:val="clear" w:color="auto" w:fill="002060"/>
            <w:vAlign w:val="center"/>
          </w:tcPr>
          <w:p w14:paraId="602561E1" w14:textId="77777777" w:rsidR="008E118A" w:rsidRPr="00394368" w:rsidRDefault="008E118A" w:rsidP="00DF7156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Fully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1528DFBD" w14:textId="77777777" w:rsidR="008E118A" w:rsidRPr="00394368" w:rsidRDefault="008E118A" w:rsidP="00DF7156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Partially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5C1C17D2" w14:textId="77777777" w:rsidR="008E118A" w:rsidRPr="00394368" w:rsidRDefault="008E118A" w:rsidP="00DF7156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Not Prepared</w:t>
            </w:r>
          </w:p>
        </w:tc>
        <w:tc>
          <w:tcPr>
            <w:tcW w:w="7796" w:type="dxa"/>
            <w:shd w:val="clear" w:color="auto" w:fill="002060"/>
            <w:vAlign w:val="center"/>
          </w:tcPr>
          <w:p w14:paraId="3CCABC0A" w14:textId="77777777" w:rsidR="008E118A" w:rsidRPr="00394368" w:rsidRDefault="004A7A3D" w:rsidP="006728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Taken / Risk Mitigation</w:t>
            </w:r>
          </w:p>
        </w:tc>
      </w:tr>
      <w:tr w:rsidR="008E118A" w14:paraId="5FFB3241" w14:textId="77777777" w:rsidTr="00672864">
        <w:trPr>
          <w:trHeight w:val="580"/>
        </w:trPr>
        <w:tc>
          <w:tcPr>
            <w:tcW w:w="2968" w:type="dxa"/>
            <w:vAlign w:val="center"/>
          </w:tcPr>
          <w:p w14:paraId="3C232907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>Forecast and allow for employee absences if a coronavirus outbreak occurs</w:t>
            </w:r>
          </w:p>
          <w:p w14:paraId="2BE9BD99" w14:textId="77777777" w:rsidR="008E118A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Think about what effect that have on your business  </w:t>
            </w:r>
          </w:p>
          <w:p w14:paraId="411B5812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10% staff absence </w:t>
            </w:r>
          </w:p>
          <w:p w14:paraId="510E7AF0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20% staff absence </w:t>
            </w:r>
          </w:p>
          <w:p w14:paraId="338F1F35" w14:textId="77777777" w:rsidR="007255EB" w:rsidRPr="00394368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50% staff absence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14ACFBD0" w14:textId="77777777" w:rsidR="008E118A" w:rsidRDefault="008E118A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B451FF2" w14:textId="77777777" w:rsidR="008E118A" w:rsidRDefault="008E118A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35E76866" w14:textId="77777777" w:rsidR="008E118A" w:rsidRDefault="008E118A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99CD099" w14:textId="77777777" w:rsidR="008E118A" w:rsidRDefault="008E118A" w:rsidP="00672864"/>
        </w:tc>
      </w:tr>
      <w:tr w:rsidR="00BA4E5C" w14:paraId="454E052F" w14:textId="77777777" w:rsidTr="008A5B5E">
        <w:trPr>
          <w:trHeight w:val="580"/>
        </w:trPr>
        <w:tc>
          <w:tcPr>
            <w:tcW w:w="2968" w:type="dxa"/>
            <w:shd w:val="clear" w:color="auto" w:fill="auto"/>
            <w:vAlign w:val="center"/>
          </w:tcPr>
          <w:p w14:paraId="42C3DC0D" w14:textId="77777777" w:rsidR="00BA4E5C" w:rsidRDefault="00BA4E5C" w:rsidP="007255EB">
            <w:pPr>
              <w:rPr>
                <w:b/>
              </w:rPr>
            </w:pPr>
            <w:r>
              <w:rPr>
                <w:b/>
              </w:rPr>
              <w:t>Define what you consider to be your business critical areas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6EDDC2E6" w14:textId="77777777" w:rsidR="00BA4E5C" w:rsidRDefault="00BA4E5C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C8AEC23" w14:textId="77777777" w:rsidR="00BA4E5C" w:rsidRDefault="00BA4E5C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0891DADA" w14:textId="77777777" w:rsidR="00BA4E5C" w:rsidRDefault="00BA4E5C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E859265" w14:textId="77777777" w:rsidR="00BA4E5C" w:rsidRDefault="00BA4E5C" w:rsidP="00672864"/>
        </w:tc>
      </w:tr>
      <w:tr w:rsidR="007255EB" w14:paraId="72F2A8BE" w14:textId="77777777" w:rsidTr="00672864">
        <w:trPr>
          <w:trHeight w:val="580"/>
        </w:trPr>
        <w:tc>
          <w:tcPr>
            <w:tcW w:w="2968" w:type="dxa"/>
            <w:vAlign w:val="center"/>
          </w:tcPr>
          <w:p w14:paraId="5D29A368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Implement guidelines to modify the frequency and type of face-to-face contact among employees and between employee and customers if appropriate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216EA3A0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C87F89C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77593716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4A32C99" w14:textId="77777777" w:rsidR="007255EB" w:rsidRDefault="007255EB" w:rsidP="00672864"/>
        </w:tc>
      </w:tr>
      <w:tr w:rsidR="007255EB" w14:paraId="1FD2558C" w14:textId="77777777" w:rsidTr="00672864">
        <w:trPr>
          <w:trHeight w:val="580"/>
        </w:trPr>
        <w:tc>
          <w:tcPr>
            <w:tcW w:w="2968" w:type="dxa"/>
            <w:vAlign w:val="center"/>
          </w:tcPr>
          <w:p w14:paraId="624085F2" w14:textId="71D7427A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Identify employees and key customers with </w:t>
            </w:r>
            <w:r w:rsidR="003841EF">
              <w:rPr>
                <w:b/>
              </w:rPr>
              <w:t>alternative</w:t>
            </w:r>
            <w:r>
              <w:rPr>
                <w:b/>
              </w:rPr>
              <w:t xml:space="preserve"> needs, and incorporate the requirements of such persons into your plan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605F77BE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981A444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0D87A24B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769C5B4" w14:textId="77777777" w:rsidR="007255EB" w:rsidRDefault="007255EB" w:rsidP="00672864"/>
        </w:tc>
      </w:tr>
      <w:tr w:rsidR="007255EB" w14:paraId="1392A3BD" w14:textId="77777777" w:rsidTr="00672864">
        <w:trPr>
          <w:trHeight w:val="580"/>
        </w:trPr>
        <w:tc>
          <w:tcPr>
            <w:tcW w:w="2968" w:type="dxa"/>
            <w:vAlign w:val="center"/>
          </w:tcPr>
          <w:p w14:paraId="63289674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Enhance communications and information around hand hygiene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2720BBA1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DCAE103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5B26FB8B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18CD9F8" w14:textId="77777777" w:rsidR="007255EB" w:rsidRDefault="007255EB" w:rsidP="00672864"/>
        </w:tc>
      </w:tr>
      <w:tr w:rsidR="007255EB" w14:paraId="706E1570" w14:textId="77777777" w:rsidTr="00672864">
        <w:trPr>
          <w:trHeight w:val="580"/>
        </w:trPr>
        <w:tc>
          <w:tcPr>
            <w:tcW w:w="2968" w:type="dxa"/>
            <w:vAlign w:val="center"/>
          </w:tcPr>
          <w:p w14:paraId="7BA03651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Ensure availability of medical consultation and advice for emergency response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4C50B0A8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E95FC90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6B0710DA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91E74A8" w14:textId="77777777" w:rsidR="007255EB" w:rsidRDefault="007255EB" w:rsidP="00672864"/>
        </w:tc>
      </w:tr>
    </w:tbl>
    <w:p w14:paraId="4A3963AC" w14:textId="77777777" w:rsidR="007255EB" w:rsidRDefault="007255EB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68"/>
        <w:gridCol w:w="1569"/>
        <w:gridCol w:w="1559"/>
        <w:gridCol w:w="1559"/>
        <w:gridCol w:w="7796"/>
      </w:tblGrid>
      <w:tr w:rsidR="007255EB" w14:paraId="483E287E" w14:textId="77777777" w:rsidTr="0084402A">
        <w:trPr>
          <w:trHeight w:val="402"/>
        </w:trPr>
        <w:tc>
          <w:tcPr>
            <w:tcW w:w="2968" w:type="dxa"/>
            <w:shd w:val="clear" w:color="auto" w:fill="002060"/>
            <w:vAlign w:val="center"/>
          </w:tcPr>
          <w:p w14:paraId="16B18C3D" w14:textId="77777777" w:rsidR="007255EB" w:rsidRDefault="007255EB" w:rsidP="0084402A">
            <w:pPr>
              <w:jc w:val="center"/>
              <w:rPr>
                <w:b/>
                <w:color w:val="FFFFFF" w:themeColor="background1"/>
              </w:rPr>
            </w:pPr>
            <w:r w:rsidRPr="007255EB">
              <w:rPr>
                <w:b/>
                <w:color w:val="FFFFFF" w:themeColor="background1"/>
              </w:rPr>
              <w:t>Business Continuity Planning</w:t>
            </w:r>
          </w:p>
          <w:p w14:paraId="345DAFF7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Policy / Procedure </w:t>
            </w:r>
          </w:p>
        </w:tc>
        <w:tc>
          <w:tcPr>
            <w:tcW w:w="1569" w:type="dxa"/>
            <w:shd w:val="clear" w:color="auto" w:fill="002060"/>
            <w:vAlign w:val="center"/>
          </w:tcPr>
          <w:p w14:paraId="09346C3A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Fully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3B28AA36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Partially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2216BBDA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Not Prepared</w:t>
            </w:r>
          </w:p>
        </w:tc>
        <w:tc>
          <w:tcPr>
            <w:tcW w:w="7796" w:type="dxa"/>
            <w:shd w:val="clear" w:color="auto" w:fill="002060"/>
            <w:vAlign w:val="center"/>
          </w:tcPr>
          <w:p w14:paraId="5D3152B1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Taken / Risk Mitigation</w:t>
            </w:r>
          </w:p>
        </w:tc>
      </w:tr>
      <w:tr w:rsidR="007255EB" w14:paraId="3D10C23C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13A43B99" w14:textId="77777777" w:rsidR="007255EB" w:rsidRPr="00394368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Establish policies for sick-leave absences unique to a coronavirus outbreak, including policies on when a previously ill person is no longer infectious and can return to work, self-isolation at home, return from travel from high risk country etc.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1E8F1D8C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736D49D7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42B6AFF9" w14:textId="77777777" w:rsidR="007255EB" w:rsidRDefault="007255EB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589A877" w14:textId="77777777" w:rsidR="007255EB" w:rsidRDefault="007255EB" w:rsidP="0084402A"/>
        </w:tc>
      </w:tr>
      <w:tr w:rsidR="007255EB" w14:paraId="4EA16004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46F84BF1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Establish policies for flexible working </w:t>
            </w:r>
            <w:r w:rsidR="004A22D5">
              <w:rPr>
                <w:b/>
              </w:rPr>
              <w:t xml:space="preserve">and communication between staff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3E8635B7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3DC78D2A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2B7F5C60" w14:textId="77777777" w:rsidR="007255EB" w:rsidRDefault="007255EB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00799BA" w14:textId="77777777" w:rsidR="007255EB" w:rsidRDefault="007255EB" w:rsidP="0084402A"/>
        </w:tc>
      </w:tr>
      <w:tr w:rsidR="007255EB" w14:paraId="3C2BAE8F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1FED656D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>Establish policies for preventing the spread at your setting (e.g. promoting hand hygiene, cough etiquette,</w:t>
            </w:r>
            <w:r w:rsidR="004A22D5">
              <w:rPr>
                <w:b/>
              </w:rPr>
              <w:t xml:space="preserve"> </w:t>
            </w:r>
            <w:r w:rsidR="00A57A03">
              <w:rPr>
                <w:b/>
              </w:rPr>
              <w:t xml:space="preserve">increased cleaning, </w:t>
            </w:r>
            <w:r w:rsidR="004A22D5">
              <w:rPr>
                <w:b/>
              </w:rPr>
              <w:t>social distancing</w:t>
            </w:r>
            <w:r>
              <w:rPr>
                <w:b/>
              </w:rPr>
              <w:t xml:space="preserve"> and prompt exclusion of people with symptoms)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7158D69E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782E6B4C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27D74536" w14:textId="77777777" w:rsidR="007255EB" w:rsidRDefault="007255EB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886F32D" w14:textId="77777777" w:rsidR="007255EB" w:rsidRDefault="007255EB" w:rsidP="0084402A"/>
        </w:tc>
      </w:tr>
      <w:tr w:rsidR="007255EB" w14:paraId="5DC7AFB0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72D47A0A" w14:textId="3F130ED2" w:rsidR="007255EB" w:rsidRDefault="004A22D5" w:rsidP="004A22D5">
            <w:pPr>
              <w:rPr>
                <w:b/>
              </w:rPr>
            </w:pPr>
            <w:r w:rsidRPr="00A57A03">
              <w:rPr>
                <w:b/>
              </w:rPr>
              <w:t xml:space="preserve">Establish quarantine </w:t>
            </w:r>
            <w:proofErr w:type="gramStart"/>
            <w:r w:rsidRPr="00A57A03">
              <w:rPr>
                <w:b/>
              </w:rPr>
              <w:t xml:space="preserve">procedure </w:t>
            </w:r>
            <w:r w:rsidR="0058389D">
              <w:rPr>
                <w:b/>
              </w:rPr>
              <w:t xml:space="preserve"> all</w:t>
            </w:r>
            <w:proofErr w:type="gramEnd"/>
            <w:r w:rsidR="0058389D">
              <w:rPr>
                <w:b/>
              </w:rPr>
              <w:t xml:space="preserve"> staff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5C5AC685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17EC3F2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172FD669" w14:textId="77777777" w:rsidR="007255EB" w:rsidRDefault="007255EB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141362A" w14:textId="77777777" w:rsidR="007255EB" w:rsidRDefault="007255EB" w:rsidP="0084402A"/>
        </w:tc>
      </w:tr>
      <w:tr w:rsidR="007255EB" w14:paraId="531E6793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50ABE940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Establish policies for evacuating employees working in or near an affected area when an outbreak begins, and guidance for employees returning from affected areas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6E200ED2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EE56E92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22CFC09D" w14:textId="77777777" w:rsidR="007255EB" w:rsidRDefault="007255EB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71D1E41" w14:textId="77777777" w:rsidR="007255EB" w:rsidRDefault="007255EB" w:rsidP="0084402A"/>
        </w:tc>
      </w:tr>
      <w:tr w:rsidR="007255EB" w14:paraId="49545B9F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50784293" w14:textId="77777777" w:rsidR="007255EB" w:rsidRDefault="007255EB" w:rsidP="004A22D5">
            <w:pPr>
              <w:rPr>
                <w:b/>
              </w:rPr>
            </w:pPr>
            <w:r>
              <w:rPr>
                <w:b/>
              </w:rPr>
              <w:t>Set up triggers, and procedures</w:t>
            </w:r>
            <w:r w:rsidR="004A22D5">
              <w:rPr>
                <w:b/>
              </w:rPr>
              <w:t xml:space="preserve"> and authority </w:t>
            </w:r>
            <w:r>
              <w:rPr>
                <w:b/>
              </w:rPr>
              <w:t xml:space="preserve">for activating the response plan to allow the employee to respond an outbreak 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309EE8E1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B58D3A8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79BCBEA7" w14:textId="77777777" w:rsidR="007255EB" w:rsidRDefault="007255EB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8EAF8B7" w14:textId="77777777" w:rsidR="007255EB" w:rsidRDefault="007255EB" w:rsidP="0084402A"/>
        </w:tc>
      </w:tr>
      <w:tr w:rsidR="004A22D5" w14:paraId="6B61D8B1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444BC61E" w14:textId="77777777" w:rsidR="004A22D5" w:rsidRDefault="004A22D5" w:rsidP="004A22D5">
            <w:pPr>
              <w:rPr>
                <w:b/>
              </w:rPr>
            </w:pPr>
            <w:r>
              <w:rPr>
                <w:b/>
              </w:rPr>
              <w:t xml:space="preserve">In case of outbreak, reduce footfall for non-essential contact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29FC4132" w14:textId="77777777" w:rsidR="004A22D5" w:rsidRDefault="004A22D5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D5DDBE7" w14:textId="77777777" w:rsidR="004A22D5" w:rsidRDefault="004A22D5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24CA045C" w14:textId="77777777" w:rsidR="004A22D5" w:rsidRDefault="004A22D5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5161649" w14:textId="77777777" w:rsidR="004A22D5" w:rsidRDefault="004A22D5" w:rsidP="0084402A"/>
        </w:tc>
      </w:tr>
    </w:tbl>
    <w:p w14:paraId="23C2E6FA" w14:textId="77777777" w:rsidR="007255EB" w:rsidRDefault="007255EB" w:rsidP="00B73EEA"/>
    <w:p w14:paraId="0723D539" w14:textId="77777777" w:rsidR="00D56187" w:rsidRDefault="00D56187" w:rsidP="00B73EEA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68"/>
        <w:gridCol w:w="1569"/>
        <w:gridCol w:w="1559"/>
        <w:gridCol w:w="1559"/>
        <w:gridCol w:w="7796"/>
      </w:tblGrid>
      <w:tr w:rsidR="007255EB" w14:paraId="75607C08" w14:textId="77777777" w:rsidTr="0084402A">
        <w:trPr>
          <w:trHeight w:val="402"/>
        </w:trPr>
        <w:tc>
          <w:tcPr>
            <w:tcW w:w="2968" w:type="dxa"/>
            <w:shd w:val="clear" w:color="auto" w:fill="002060"/>
            <w:vAlign w:val="center"/>
          </w:tcPr>
          <w:p w14:paraId="04B79B5E" w14:textId="77777777" w:rsidR="007255EB" w:rsidRDefault="007255EB" w:rsidP="008440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Business Continuity plan </w:t>
            </w:r>
          </w:p>
          <w:p w14:paraId="12D00658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Communicate and educate your employees </w:t>
            </w:r>
          </w:p>
        </w:tc>
        <w:tc>
          <w:tcPr>
            <w:tcW w:w="1569" w:type="dxa"/>
            <w:shd w:val="clear" w:color="auto" w:fill="002060"/>
            <w:vAlign w:val="center"/>
          </w:tcPr>
          <w:p w14:paraId="5190235A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Fully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21A9152E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Partially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6E9E453F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Not Prepared</w:t>
            </w:r>
          </w:p>
        </w:tc>
        <w:tc>
          <w:tcPr>
            <w:tcW w:w="7796" w:type="dxa"/>
            <w:shd w:val="clear" w:color="auto" w:fill="002060"/>
            <w:vAlign w:val="center"/>
          </w:tcPr>
          <w:p w14:paraId="48D3834A" w14:textId="77777777" w:rsidR="007255EB" w:rsidRPr="00394368" w:rsidRDefault="007255EB" w:rsidP="008440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Taken / Risk Mitigation</w:t>
            </w:r>
          </w:p>
        </w:tc>
      </w:tr>
      <w:tr w:rsidR="007255EB" w14:paraId="68CD03BC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11832A0F" w14:textId="77777777" w:rsidR="007255EB" w:rsidRPr="00394368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Develop and disseminate information and materials covering the coronavirus, including personal and family protection  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6FF12B55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2184A54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48E8221A" w14:textId="77777777" w:rsidR="007255EB" w:rsidRDefault="007255EB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C711205" w14:textId="77777777" w:rsidR="007255EB" w:rsidRDefault="007255EB" w:rsidP="0084402A"/>
        </w:tc>
      </w:tr>
      <w:tr w:rsidR="007255EB" w14:paraId="0723F582" w14:textId="77777777" w:rsidTr="0084402A">
        <w:trPr>
          <w:trHeight w:val="515"/>
        </w:trPr>
        <w:tc>
          <w:tcPr>
            <w:tcW w:w="2968" w:type="dxa"/>
            <w:vAlign w:val="center"/>
          </w:tcPr>
          <w:p w14:paraId="1C152CCC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Anticipate employee fear and anxiety, rumours and misinformation and plan communications accordingly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73645E5B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6C84B780" w14:textId="77777777" w:rsidR="007255EB" w:rsidRDefault="007255EB" w:rsidP="0084402A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3A809FD0" w14:textId="77777777" w:rsidR="007255EB" w:rsidRDefault="007255EB" w:rsidP="0084402A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37FC135" w14:textId="77777777" w:rsidR="007255EB" w:rsidRDefault="007255EB" w:rsidP="0084402A"/>
        </w:tc>
      </w:tr>
      <w:tr w:rsidR="007255EB" w14:paraId="5FAF140C" w14:textId="77777777" w:rsidTr="00672864">
        <w:trPr>
          <w:trHeight w:val="515"/>
        </w:trPr>
        <w:tc>
          <w:tcPr>
            <w:tcW w:w="2968" w:type="dxa"/>
            <w:vAlign w:val="center"/>
          </w:tcPr>
          <w:p w14:paraId="098E3B65" w14:textId="77777777" w:rsidR="007255EB" w:rsidRDefault="007255EB" w:rsidP="00DF7156">
            <w:pPr>
              <w:rPr>
                <w:b/>
              </w:rPr>
            </w:pPr>
            <w:r>
              <w:rPr>
                <w:b/>
              </w:rPr>
              <w:t xml:space="preserve">Provide sufficient and accessible infection control </w:t>
            </w:r>
            <w:r>
              <w:rPr>
                <w:b/>
              </w:rPr>
              <w:lastRenderedPageBreak/>
              <w:t xml:space="preserve">supplies (e.g. hand hygiene products, tissues and containers for their disposal)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308949E4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DE46C26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5F15A9BF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D1DEA36" w14:textId="77777777" w:rsidR="007255EB" w:rsidRDefault="007255EB" w:rsidP="00672864"/>
        </w:tc>
      </w:tr>
      <w:tr w:rsidR="007255EB" w14:paraId="7409CBBF" w14:textId="77777777" w:rsidTr="00672864">
        <w:trPr>
          <w:trHeight w:val="515"/>
        </w:trPr>
        <w:tc>
          <w:tcPr>
            <w:tcW w:w="2968" w:type="dxa"/>
            <w:vAlign w:val="center"/>
          </w:tcPr>
          <w:p w14:paraId="5AA108EB" w14:textId="77777777" w:rsidR="007255EB" w:rsidRDefault="007255EB" w:rsidP="00DF7156">
            <w:pPr>
              <w:rPr>
                <w:b/>
              </w:rPr>
            </w:pPr>
            <w:r>
              <w:rPr>
                <w:b/>
              </w:rPr>
              <w:t>Ensure that communications are culturally and linguistically appropriate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6EE0032C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2E6AD17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068B19CF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169D47F" w14:textId="77777777" w:rsidR="007255EB" w:rsidRDefault="007255EB" w:rsidP="00672864"/>
        </w:tc>
      </w:tr>
      <w:tr w:rsidR="007255EB" w14:paraId="54B5BB88" w14:textId="77777777" w:rsidTr="00672864">
        <w:trPr>
          <w:trHeight w:val="515"/>
        </w:trPr>
        <w:tc>
          <w:tcPr>
            <w:tcW w:w="2968" w:type="dxa"/>
            <w:vAlign w:val="center"/>
          </w:tcPr>
          <w:p w14:paraId="36DA66C2" w14:textId="77777777" w:rsidR="007255EB" w:rsidRDefault="007255EB" w:rsidP="00DF7156">
            <w:pPr>
              <w:rPr>
                <w:b/>
              </w:rPr>
            </w:pPr>
            <w:r>
              <w:rPr>
                <w:b/>
              </w:rPr>
              <w:t xml:space="preserve">Disseminate information to employees about your response plan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73A4EA6E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8C26284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744A32CC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D8BBBF0" w14:textId="77777777" w:rsidR="007255EB" w:rsidRDefault="007255EB" w:rsidP="00672864"/>
        </w:tc>
      </w:tr>
      <w:tr w:rsidR="007255EB" w14:paraId="1C5E6FAA" w14:textId="77777777" w:rsidTr="00672864">
        <w:trPr>
          <w:trHeight w:val="515"/>
        </w:trPr>
        <w:tc>
          <w:tcPr>
            <w:tcW w:w="2968" w:type="dxa"/>
            <w:vAlign w:val="center"/>
          </w:tcPr>
          <w:p w14:paraId="5AE825F9" w14:textId="77777777" w:rsidR="007255EB" w:rsidRDefault="007255EB" w:rsidP="004A22D5">
            <w:pPr>
              <w:rPr>
                <w:b/>
              </w:rPr>
            </w:pPr>
            <w:r>
              <w:rPr>
                <w:b/>
              </w:rPr>
              <w:t>Develop platforms (e.g. dedicated websites, social media) for communicating status and actions to</w:t>
            </w:r>
            <w:r w:rsidR="004A22D5">
              <w:rPr>
                <w:b/>
              </w:rPr>
              <w:t xml:space="preserve"> customers, </w:t>
            </w:r>
            <w:r>
              <w:rPr>
                <w:b/>
              </w:rPr>
              <w:t>employees and visitors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1705ABEF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FA1A792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07A66B47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66E311A" w14:textId="77777777" w:rsidR="007255EB" w:rsidRDefault="007255EB" w:rsidP="00672864"/>
        </w:tc>
      </w:tr>
      <w:tr w:rsidR="007255EB" w14:paraId="19930A9E" w14:textId="77777777" w:rsidTr="00672864">
        <w:trPr>
          <w:trHeight w:val="515"/>
        </w:trPr>
        <w:tc>
          <w:tcPr>
            <w:tcW w:w="2968" w:type="dxa"/>
            <w:vAlign w:val="center"/>
          </w:tcPr>
          <w:p w14:paraId="6DEE8F97" w14:textId="77777777" w:rsidR="007255EB" w:rsidRDefault="007255EB" w:rsidP="00DF7156">
            <w:pPr>
              <w:rPr>
                <w:b/>
              </w:rPr>
            </w:pPr>
            <w:r>
              <w:rPr>
                <w:b/>
              </w:rPr>
              <w:t xml:space="preserve">Provide information for the at-home care of ill employees and family members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740794F4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61EA53A4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7597B648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838E416" w14:textId="77777777" w:rsidR="007255EB" w:rsidRDefault="007255EB" w:rsidP="00672864"/>
        </w:tc>
      </w:tr>
      <w:tr w:rsidR="007255EB" w14:paraId="4FFE8084" w14:textId="77777777" w:rsidTr="00672864">
        <w:trPr>
          <w:trHeight w:val="515"/>
        </w:trPr>
        <w:tc>
          <w:tcPr>
            <w:tcW w:w="2968" w:type="dxa"/>
            <w:vAlign w:val="center"/>
          </w:tcPr>
          <w:p w14:paraId="390B1515" w14:textId="77777777" w:rsidR="007255EB" w:rsidRDefault="007255EB" w:rsidP="007255EB">
            <w:pPr>
              <w:rPr>
                <w:b/>
              </w:rPr>
            </w:pPr>
            <w:r>
              <w:rPr>
                <w:b/>
              </w:rPr>
              <w:t xml:space="preserve">Establish communicate with Public Health Protection Team &amp; local emergency planning team 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79349D9E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728FB22D" w14:textId="77777777" w:rsidR="007255EB" w:rsidRDefault="007255EB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0DB36B40" w14:textId="77777777" w:rsidR="007255EB" w:rsidRDefault="007255EB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7263651" w14:textId="77777777" w:rsidR="007255EB" w:rsidRDefault="007255EB" w:rsidP="00672864"/>
        </w:tc>
      </w:tr>
    </w:tbl>
    <w:p w14:paraId="71951F8B" w14:textId="77777777" w:rsidR="000572AC" w:rsidRDefault="000572AC" w:rsidP="00B73EEA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68"/>
        <w:gridCol w:w="1569"/>
        <w:gridCol w:w="1559"/>
        <w:gridCol w:w="1559"/>
        <w:gridCol w:w="7796"/>
      </w:tblGrid>
      <w:tr w:rsidR="008E118A" w14:paraId="3CF609B5" w14:textId="77777777" w:rsidTr="00672864">
        <w:trPr>
          <w:trHeight w:val="584"/>
        </w:trPr>
        <w:tc>
          <w:tcPr>
            <w:tcW w:w="2968" w:type="dxa"/>
            <w:shd w:val="clear" w:color="auto" w:fill="002060"/>
            <w:vAlign w:val="center"/>
          </w:tcPr>
          <w:p w14:paraId="00E7FE4D" w14:textId="77777777" w:rsidR="008E118A" w:rsidRPr="00394368" w:rsidRDefault="008E118A" w:rsidP="00DF71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Supply of Non-critical Consumables, Goods and Services</w:t>
            </w:r>
          </w:p>
        </w:tc>
        <w:tc>
          <w:tcPr>
            <w:tcW w:w="1569" w:type="dxa"/>
            <w:shd w:val="clear" w:color="auto" w:fill="002060"/>
            <w:vAlign w:val="center"/>
          </w:tcPr>
          <w:p w14:paraId="5F138B8A" w14:textId="77777777" w:rsidR="008E118A" w:rsidRPr="00394368" w:rsidRDefault="008E118A" w:rsidP="00DF7156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Fully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0BDD167D" w14:textId="77777777" w:rsidR="008E118A" w:rsidRPr="00394368" w:rsidRDefault="008E118A" w:rsidP="00DF7156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Partially Prepared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3BB460D3" w14:textId="77777777" w:rsidR="008E118A" w:rsidRPr="00394368" w:rsidRDefault="008E118A" w:rsidP="00DF7156">
            <w:pPr>
              <w:jc w:val="center"/>
              <w:rPr>
                <w:b/>
                <w:color w:val="FFFFFF" w:themeColor="background1"/>
              </w:rPr>
            </w:pPr>
            <w:r w:rsidRPr="00394368">
              <w:rPr>
                <w:b/>
                <w:color w:val="FFFFFF" w:themeColor="background1"/>
              </w:rPr>
              <w:t>Not Prepared</w:t>
            </w:r>
          </w:p>
        </w:tc>
        <w:tc>
          <w:tcPr>
            <w:tcW w:w="7796" w:type="dxa"/>
            <w:shd w:val="clear" w:color="auto" w:fill="002060"/>
            <w:vAlign w:val="center"/>
          </w:tcPr>
          <w:p w14:paraId="11F346F6" w14:textId="77777777" w:rsidR="008E118A" w:rsidRPr="00394368" w:rsidRDefault="004A7A3D" w:rsidP="006728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Taken / Risk Mitigation</w:t>
            </w:r>
          </w:p>
        </w:tc>
      </w:tr>
      <w:tr w:rsidR="008E118A" w14:paraId="3BE141BC" w14:textId="77777777" w:rsidTr="00672864">
        <w:trPr>
          <w:trHeight w:val="561"/>
        </w:trPr>
        <w:tc>
          <w:tcPr>
            <w:tcW w:w="2968" w:type="dxa"/>
            <w:vAlign w:val="center"/>
          </w:tcPr>
          <w:p w14:paraId="45DF4363" w14:textId="77777777" w:rsidR="008E118A" w:rsidRPr="00394368" w:rsidRDefault="008E118A" w:rsidP="00DF7156">
            <w:pPr>
              <w:rPr>
                <w:b/>
              </w:rPr>
            </w:pPr>
            <w:r>
              <w:rPr>
                <w:b/>
              </w:rPr>
              <w:t>Contingency Plan in Place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14:paraId="2129169E" w14:textId="77777777" w:rsidR="008E118A" w:rsidRDefault="008E118A" w:rsidP="00DF7156">
            <w:pPr>
              <w:jc w:val="center"/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0556338" w14:textId="77777777" w:rsidR="008E118A" w:rsidRDefault="008E118A" w:rsidP="00DF7156">
            <w:pPr>
              <w:jc w:val="center"/>
            </w:pPr>
          </w:p>
        </w:tc>
        <w:tc>
          <w:tcPr>
            <w:tcW w:w="1559" w:type="dxa"/>
            <w:shd w:val="clear" w:color="auto" w:fill="FF7C80"/>
            <w:vAlign w:val="center"/>
          </w:tcPr>
          <w:p w14:paraId="26CC418C" w14:textId="77777777" w:rsidR="008E118A" w:rsidRDefault="008E118A" w:rsidP="00DF7156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4FB6869" w14:textId="77777777" w:rsidR="008E118A" w:rsidRDefault="008E118A" w:rsidP="00672864"/>
        </w:tc>
      </w:tr>
      <w:tr w:rsidR="00215BD7" w14:paraId="617C72F4" w14:textId="77777777" w:rsidTr="008E118A">
        <w:trPr>
          <w:trHeight w:val="557"/>
        </w:trPr>
        <w:tc>
          <w:tcPr>
            <w:tcW w:w="15451" w:type="dxa"/>
            <w:gridSpan w:val="5"/>
            <w:shd w:val="clear" w:color="auto" w:fill="002060"/>
            <w:vAlign w:val="center"/>
          </w:tcPr>
          <w:p w14:paraId="4BA3AEF9" w14:textId="7DAEE6E8" w:rsidR="00215BD7" w:rsidRPr="00215BD7" w:rsidRDefault="00D56187" w:rsidP="00215BD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</w:rPr>
            </w:pPr>
            <w:bookmarkStart w:id="1" w:name="_Further_Information/Concerns"/>
            <w:bookmarkEnd w:id="1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Fu</w:t>
            </w:r>
            <w:r w:rsidR="00215BD7" w:rsidRPr="00215BD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rther Information</w:t>
            </w:r>
            <w:r w:rsidR="0058389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Key Priorities Key challenges fresh Ides Proposed developments</w:t>
            </w:r>
          </w:p>
        </w:tc>
      </w:tr>
      <w:tr w:rsidR="00215BD7" w14:paraId="4AC54352" w14:textId="77777777" w:rsidTr="00337912">
        <w:trPr>
          <w:trHeight w:val="5229"/>
        </w:trPr>
        <w:tc>
          <w:tcPr>
            <w:tcW w:w="15451" w:type="dxa"/>
            <w:gridSpan w:val="5"/>
          </w:tcPr>
          <w:p w14:paraId="78E6457C" w14:textId="77777777" w:rsidR="00215BD7" w:rsidRDefault="00215BD7" w:rsidP="00CD424B">
            <w:pPr>
              <w:rPr>
                <w:b/>
              </w:rPr>
            </w:pPr>
          </w:p>
          <w:p w14:paraId="7BDA5F2D" w14:textId="7FC573A0" w:rsidR="00337912" w:rsidRDefault="00337912" w:rsidP="00CD424B">
            <w:pPr>
              <w:rPr>
                <w:b/>
              </w:rPr>
            </w:pPr>
            <w:r w:rsidRPr="00337912">
              <w:rPr>
                <w:b/>
              </w:rPr>
              <w:t>Resourcing</w:t>
            </w:r>
            <w:r>
              <w:rPr>
                <w:b/>
              </w:rPr>
              <w:t xml:space="preserve"> Priorities/Challenges/Ideas                                                                                                                                Operational Priorities/Challenges/Ideas</w:t>
            </w:r>
          </w:p>
          <w:p w14:paraId="54F1BB7B" w14:textId="58B24F59" w:rsidR="00337912" w:rsidRDefault="00337912" w:rsidP="00CD424B">
            <w:pPr>
              <w:rPr>
                <w:b/>
              </w:rPr>
            </w:pPr>
          </w:p>
          <w:p w14:paraId="4B9AF83A" w14:textId="13319C52" w:rsidR="00337912" w:rsidRDefault="00337912" w:rsidP="00CD424B">
            <w:pPr>
              <w:rPr>
                <w:b/>
              </w:rPr>
            </w:pPr>
          </w:p>
          <w:p w14:paraId="7146A1B2" w14:textId="3DB61470" w:rsidR="00337912" w:rsidRDefault="00337912" w:rsidP="00CD424B">
            <w:pPr>
              <w:rPr>
                <w:b/>
              </w:rPr>
            </w:pPr>
          </w:p>
          <w:p w14:paraId="0D3AE063" w14:textId="26BEE552" w:rsidR="00337912" w:rsidRDefault="00337912" w:rsidP="00CD424B">
            <w:pPr>
              <w:rPr>
                <w:b/>
              </w:rPr>
            </w:pPr>
          </w:p>
          <w:p w14:paraId="04704CD7" w14:textId="6340839C" w:rsidR="00337912" w:rsidRDefault="00337912" w:rsidP="00CD424B">
            <w:pPr>
              <w:rPr>
                <w:b/>
              </w:rPr>
            </w:pPr>
          </w:p>
          <w:p w14:paraId="3D05D7A8" w14:textId="242F15A9" w:rsidR="00337912" w:rsidRDefault="00337912" w:rsidP="00CD424B">
            <w:pPr>
              <w:rPr>
                <w:b/>
              </w:rPr>
            </w:pPr>
          </w:p>
          <w:p w14:paraId="3D5EAEC4" w14:textId="77777777" w:rsidR="00337912" w:rsidRDefault="00337912" w:rsidP="00CD424B">
            <w:pPr>
              <w:rPr>
                <w:b/>
              </w:rPr>
            </w:pPr>
          </w:p>
          <w:p w14:paraId="7B350885" w14:textId="3C94D9D1" w:rsidR="00337912" w:rsidRDefault="00337912" w:rsidP="00CD424B">
            <w:pPr>
              <w:rPr>
                <w:b/>
              </w:rPr>
            </w:pPr>
          </w:p>
          <w:p w14:paraId="5555CFFB" w14:textId="2AC3BBAE" w:rsidR="00337912" w:rsidRDefault="00337912" w:rsidP="00CD424B">
            <w:pPr>
              <w:rPr>
                <w:b/>
              </w:rPr>
            </w:pPr>
            <w:r>
              <w:rPr>
                <w:b/>
              </w:rPr>
              <w:t>Financial Priorities/Challenges/Ideas                                                                                                                                     Service Prior</w:t>
            </w:r>
            <w:r w:rsidR="006A06D5">
              <w:rPr>
                <w:b/>
              </w:rPr>
              <w:t>I</w:t>
            </w:r>
            <w:r>
              <w:rPr>
                <w:b/>
              </w:rPr>
              <w:t>tes/Challenges/Ideas</w:t>
            </w:r>
          </w:p>
          <w:p w14:paraId="4DBF9DA6" w14:textId="77777777" w:rsidR="00337912" w:rsidRDefault="00337912" w:rsidP="00CD424B">
            <w:pPr>
              <w:rPr>
                <w:b/>
              </w:rPr>
            </w:pPr>
          </w:p>
          <w:p w14:paraId="7E52D513" w14:textId="0F8072C5" w:rsidR="00337912" w:rsidRDefault="00337912" w:rsidP="00CD424B">
            <w:pPr>
              <w:rPr>
                <w:b/>
              </w:rPr>
            </w:pPr>
          </w:p>
        </w:tc>
      </w:tr>
    </w:tbl>
    <w:p w14:paraId="0CB47FBA" w14:textId="77777777" w:rsidR="00215BD7" w:rsidRDefault="00215BD7" w:rsidP="00215BD7"/>
    <w:p w14:paraId="7BE4D2D9" w14:textId="51BF8B30" w:rsidR="00AF63F5" w:rsidRDefault="00337912" w:rsidP="00215BD7">
      <w:pPr>
        <w:ind w:left="-709" w:right="-755"/>
        <w:jc w:val="both"/>
        <w:rPr>
          <w:b/>
        </w:rPr>
      </w:pPr>
      <w:bookmarkStart w:id="2" w:name="_SCORING_GUIDANCE"/>
      <w:bookmarkEnd w:id="2"/>
      <w:r>
        <w:rPr>
          <w:b/>
        </w:rPr>
        <w:t>F</w:t>
      </w:r>
      <w:r w:rsidR="00AF63F5">
        <w:rPr>
          <w:b/>
        </w:rPr>
        <w:t>ully Prepared</w:t>
      </w:r>
    </w:p>
    <w:p w14:paraId="1479B689" w14:textId="2F4B6273" w:rsidR="00AF63F5" w:rsidRPr="00AF63F5" w:rsidRDefault="00AF63F5" w:rsidP="00215BD7">
      <w:pPr>
        <w:ind w:left="-709" w:right="-755"/>
        <w:jc w:val="both"/>
      </w:pPr>
      <w:r>
        <w:t>All risk mitigation aspects have been reviewed and agreed. Agreed actions added to continuity plan and communicated among relevant staff members</w:t>
      </w:r>
      <w:proofErr w:type="gramStart"/>
      <w:r>
        <w:t xml:space="preserve">. </w:t>
      </w:r>
      <w:r w:rsidR="00994CA7">
        <w:t>.</w:t>
      </w:r>
      <w:proofErr w:type="gramEnd"/>
    </w:p>
    <w:p w14:paraId="1C5C683C" w14:textId="77777777" w:rsidR="00AF63F5" w:rsidRDefault="00AF63F5" w:rsidP="00215BD7">
      <w:pPr>
        <w:ind w:left="-709" w:right="-755"/>
        <w:jc w:val="both"/>
        <w:rPr>
          <w:b/>
        </w:rPr>
      </w:pPr>
      <w:r>
        <w:rPr>
          <w:b/>
        </w:rPr>
        <w:t>Partially Prepared</w:t>
      </w:r>
    </w:p>
    <w:p w14:paraId="20177DB2" w14:textId="5554C12B" w:rsidR="00AF63F5" w:rsidRPr="00AF63F5" w:rsidRDefault="00AF63F5" w:rsidP="00215BD7">
      <w:pPr>
        <w:ind w:left="-709" w:right="-755"/>
        <w:jc w:val="both"/>
      </w:pPr>
      <w:r w:rsidRPr="00AF63F5">
        <w:t xml:space="preserve">Risk aspects </w:t>
      </w:r>
      <w:r>
        <w:t xml:space="preserve">have been reviewed, or are in the process of being reviewed. Continuity plan not yet updated, </w:t>
      </w:r>
    </w:p>
    <w:p w14:paraId="3BD5D3E5" w14:textId="77777777" w:rsidR="00337912" w:rsidRDefault="00AF63F5" w:rsidP="00215BD7">
      <w:pPr>
        <w:ind w:left="-709" w:right="-755"/>
        <w:jc w:val="both"/>
        <w:rPr>
          <w:b/>
        </w:rPr>
      </w:pPr>
      <w:r>
        <w:rPr>
          <w:b/>
        </w:rPr>
        <w:t xml:space="preserve">Not </w:t>
      </w:r>
      <w:r w:rsidR="00337912">
        <w:rPr>
          <w:b/>
        </w:rPr>
        <w:t>Prepared</w:t>
      </w:r>
    </w:p>
    <w:p w14:paraId="203FDA63" w14:textId="152ED51B" w:rsidR="00AF63F5" w:rsidRPr="00AF63F5" w:rsidRDefault="00337912" w:rsidP="00215BD7">
      <w:pPr>
        <w:ind w:left="-709" w:right="-755"/>
        <w:jc w:val="both"/>
      </w:pPr>
      <w:r>
        <w:t>S</w:t>
      </w:r>
      <w:r w:rsidR="00AF63F5">
        <w:t>ome aspects have not been, or are not yet in the process of being reviewed.</w:t>
      </w:r>
      <w:r w:rsidR="00994CA7">
        <w:t xml:space="preserve"> </w:t>
      </w:r>
      <w:r>
        <w:t>require</w:t>
      </w:r>
      <w:r w:rsidR="00994CA7">
        <w:t xml:space="preserve"> specific action taken to prepare for and mitigate risks</w:t>
      </w:r>
    </w:p>
    <w:sectPr w:rsidR="00AF63F5" w:rsidRPr="00AF63F5" w:rsidSect="008E118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F0A1" w14:textId="77777777" w:rsidR="001F4B7B" w:rsidRDefault="001F4B7B" w:rsidP="00B73EEA">
      <w:pPr>
        <w:spacing w:after="0" w:line="240" w:lineRule="auto"/>
      </w:pPr>
      <w:r>
        <w:separator/>
      </w:r>
    </w:p>
  </w:endnote>
  <w:endnote w:type="continuationSeparator" w:id="0">
    <w:p w14:paraId="4547C737" w14:textId="77777777" w:rsidR="001F4B7B" w:rsidRDefault="001F4B7B" w:rsidP="00B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6561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5A1C0B" w14:textId="77777777" w:rsidR="00B73EEA" w:rsidRDefault="00B73E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1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18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2B61A" w14:textId="77777777" w:rsidR="00B73EEA" w:rsidRDefault="00B73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81E6" w14:textId="77777777" w:rsidR="001F4B7B" w:rsidRDefault="001F4B7B" w:rsidP="00B73EEA">
      <w:pPr>
        <w:spacing w:after="0" w:line="240" w:lineRule="auto"/>
      </w:pPr>
      <w:r>
        <w:separator/>
      </w:r>
    </w:p>
  </w:footnote>
  <w:footnote w:type="continuationSeparator" w:id="0">
    <w:p w14:paraId="7BD48C90" w14:textId="77777777" w:rsidR="001F4B7B" w:rsidRDefault="001F4B7B" w:rsidP="00B7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AA31" w14:textId="0DAD4539" w:rsidR="00B73EEA" w:rsidRPr="00B73EEA" w:rsidRDefault="00F01C66" w:rsidP="00D56187">
    <w:pPr>
      <w:pStyle w:val="Header"/>
      <w:tabs>
        <w:tab w:val="left" w:pos="387"/>
        <w:tab w:val="center" w:pos="6979"/>
      </w:tabs>
      <w:jc w:val="center"/>
      <w:rPr>
        <w:sz w:val="24"/>
      </w:rPr>
    </w:pPr>
    <w:r>
      <w:rPr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66E02C" wp14:editId="5D9B1C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e8ef4518bb6c244033141e9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2663E" w14:textId="359450BD" w:rsidR="00F01C66" w:rsidRPr="00F01C66" w:rsidRDefault="00F01C66" w:rsidP="00F01C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6E02C" id="_x0000_t202" coordsize="21600,21600" o:spt="202" path="m,l,21600r21600,l21600,xe">
              <v:stroke joinstyle="miter"/>
              <v:path gradientshapeok="t" o:connecttype="rect"/>
            </v:shapetype>
            <v:shape id="MSIPCMe8ef4518bb6c244033141e92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" o:allowincell="f" filled="f" stroked="f" strokeweight=".5pt">
              <v:textbox inset="20pt,0,,0">
                <w:txbxContent>
                  <w:p w14:paraId="6EA2663E" w14:textId="359450BD" w:rsidR="00F01C66" w:rsidRPr="00F01C66" w:rsidRDefault="00F01C66" w:rsidP="00F01C6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C1932">
      <w:rPr>
        <w:b/>
        <w:sz w:val="28"/>
      </w:rPr>
      <w:t xml:space="preserve">CORONAVIRUS </w:t>
    </w:r>
    <w:r w:rsidR="002B4D34">
      <w:rPr>
        <w:b/>
        <w:sz w:val="28"/>
      </w:rPr>
      <w:t>/</w:t>
    </w:r>
    <w:r w:rsidR="00B73EEA" w:rsidRPr="00B73EEA">
      <w:rPr>
        <w:b/>
        <w:sz w:val="28"/>
      </w:rPr>
      <w:t>CONTINGENCY</w:t>
    </w:r>
    <w:r w:rsidR="00B73EEA">
      <w:rPr>
        <w:b/>
        <w:sz w:val="28"/>
      </w:rPr>
      <w:t xml:space="preserve"> </w:t>
    </w:r>
    <w:r w:rsidR="002B4D34">
      <w:rPr>
        <w:b/>
        <w:sz w:val="28"/>
      </w:rPr>
      <w:t>/</w:t>
    </w:r>
    <w:r w:rsidR="00B04087">
      <w:rPr>
        <w:b/>
        <w:sz w:val="28"/>
      </w:rPr>
      <w:t>SELF</w:t>
    </w:r>
    <w:r w:rsidR="00CD6D1F">
      <w:rPr>
        <w:b/>
        <w:sz w:val="28"/>
      </w:rPr>
      <w:t xml:space="preserve"> EVALUATION</w:t>
    </w:r>
    <w:r w:rsidR="002B4D34">
      <w:rPr>
        <w:b/>
        <w:sz w:val="28"/>
      </w:rPr>
      <w:t>/</w:t>
    </w:r>
    <w:r w:rsidR="00CD6D1F">
      <w:rPr>
        <w:b/>
        <w:sz w:val="28"/>
      </w:rPr>
      <w:t xml:space="preserve"> CONTINUITY PLANNING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AQgNTSxNzUzNzIyUdpeDU4uLM/DyQAsNaAMTc0RYsAAAA"/>
  </w:docVars>
  <w:rsids>
    <w:rsidRoot w:val="00CD424B"/>
    <w:rsid w:val="0000406E"/>
    <w:rsid w:val="000572AC"/>
    <w:rsid w:val="001F4B7B"/>
    <w:rsid w:val="00211EA5"/>
    <w:rsid w:val="00215BD7"/>
    <w:rsid w:val="002B4D34"/>
    <w:rsid w:val="00337912"/>
    <w:rsid w:val="003841EF"/>
    <w:rsid w:val="00386422"/>
    <w:rsid w:val="00394368"/>
    <w:rsid w:val="00401DB3"/>
    <w:rsid w:val="00442A0C"/>
    <w:rsid w:val="004A22D5"/>
    <w:rsid w:val="004A7A3D"/>
    <w:rsid w:val="004F4C39"/>
    <w:rsid w:val="00570881"/>
    <w:rsid w:val="0058389D"/>
    <w:rsid w:val="005D1799"/>
    <w:rsid w:val="00672864"/>
    <w:rsid w:val="006A06D5"/>
    <w:rsid w:val="006C71D1"/>
    <w:rsid w:val="00714B5B"/>
    <w:rsid w:val="007255EB"/>
    <w:rsid w:val="0075084E"/>
    <w:rsid w:val="007C29CC"/>
    <w:rsid w:val="007F4A97"/>
    <w:rsid w:val="0082318E"/>
    <w:rsid w:val="008A5B5E"/>
    <w:rsid w:val="008E118A"/>
    <w:rsid w:val="008E3E68"/>
    <w:rsid w:val="0094544A"/>
    <w:rsid w:val="00994CA7"/>
    <w:rsid w:val="00A57A03"/>
    <w:rsid w:val="00AC705C"/>
    <w:rsid w:val="00AE09BD"/>
    <w:rsid w:val="00AF63F5"/>
    <w:rsid w:val="00B04087"/>
    <w:rsid w:val="00B245C7"/>
    <w:rsid w:val="00B37299"/>
    <w:rsid w:val="00B73EEA"/>
    <w:rsid w:val="00BA4E5C"/>
    <w:rsid w:val="00C178F5"/>
    <w:rsid w:val="00C70582"/>
    <w:rsid w:val="00C8360C"/>
    <w:rsid w:val="00CA1514"/>
    <w:rsid w:val="00CD424B"/>
    <w:rsid w:val="00CD6D1F"/>
    <w:rsid w:val="00D15F31"/>
    <w:rsid w:val="00D56187"/>
    <w:rsid w:val="00DC1932"/>
    <w:rsid w:val="00DC2ABC"/>
    <w:rsid w:val="00DD3E2D"/>
    <w:rsid w:val="00F01C66"/>
    <w:rsid w:val="00F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3FE9"/>
  <w15:docId w15:val="{728B3067-0245-4C47-8B5C-FD306DC6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EA"/>
  </w:style>
  <w:style w:type="paragraph" w:styleId="Footer">
    <w:name w:val="footer"/>
    <w:basedOn w:val="Normal"/>
    <w:link w:val="FooterChar"/>
    <w:uiPriority w:val="99"/>
    <w:unhideWhenUsed/>
    <w:rsid w:val="00B7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EEA"/>
  </w:style>
  <w:style w:type="character" w:customStyle="1" w:styleId="Heading1Char">
    <w:name w:val="Heading 1 Char"/>
    <w:basedOn w:val="DefaultParagraphFont"/>
    <w:link w:val="Heading1"/>
    <w:uiPriority w:val="9"/>
    <w:rsid w:val="00215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5B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F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5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Hall</dc:creator>
  <cp:lastModifiedBy>John Jones</cp:lastModifiedBy>
  <cp:revision>12</cp:revision>
  <dcterms:created xsi:type="dcterms:W3CDTF">2020-03-16T09:20:00Z</dcterms:created>
  <dcterms:modified xsi:type="dcterms:W3CDTF">2020-03-18T09:18:00Z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Ruby.Poppleton@stockton.gov.uk</vt:lpwstr>
  </property>
  <property fmtid="{D5CDD505-2E9C-101B-9397-08002B2CF9AE}" pid="5" name="MSIP_Label_b0959cb5-d6fa-43bd-af65-dd08ea55ea38_SetDate">
    <vt:lpwstr>2020-03-05T12:02:46.1899959Z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60953a6a-b69e-47eb-8dfc-1a634c02d2e4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